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D2448" w:rsidRPr="00F07385" w:rsidRDefault="00F07385" w:rsidP="00F07385">
      <w:pPr>
        <w:pStyle w:val="Normaalweb"/>
        <w:spacing w:before="72" w:beforeAutospacing="0" w:after="0" w:afterAutospacing="0"/>
        <w:rPr>
          <w:rFonts w:ascii="Arial" w:eastAsiaTheme="minorEastAsia" w:hAnsi="Arial" w:cs="Arial"/>
          <w:b/>
          <w:bCs/>
          <w:color w:val="000000" w:themeColor="text1"/>
          <w:kern w:val="24"/>
          <w:sz w:val="36"/>
          <w:szCs w:val="36"/>
        </w:rPr>
      </w:pPr>
      <w:bookmarkStart w:id="0" w:name="_GoBack"/>
      <w:bookmarkEnd w:id="0"/>
      <w:r w:rsidRPr="00F07385">
        <w:rPr>
          <w:rFonts w:ascii="Arial" w:eastAsiaTheme="minorEastAsia" w:hAnsi="Arial" w:cs="Arial"/>
          <w:b/>
          <w:bCs/>
          <w:color w:val="000000" w:themeColor="text1"/>
          <w:kern w:val="24"/>
          <w:sz w:val="36"/>
          <w:szCs w:val="36"/>
        </w:rPr>
        <w:t>Opdracht straatmeubilair en kunstwerken.</w:t>
      </w:r>
    </w:p>
    <w:p w:rsidR="00F07385" w:rsidRPr="00F07385" w:rsidRDefault="00F07385" w:rsidP="00F07385">
      <w:pPr>
        <w:pStyle w:val="Normaalweb"/>
        <w:spacing w:before="72" w:beforeAutospacing="0" w:after="0" w:afterAutospacing="0"/>
        <w:rPr>
          <w:rFonts w:ascii="Arial" w:eastAsiaTheme="minorEastAsia" w:hAnsi="Arial" w:cs="Arial"/>
          <w:color w:val="000000" w:themeColor="text1"/>
          <w:kern w:val="24"/>
          <w:sz w:val="30"/>
          <w:szCs w:val="30"/>
        </w:rPr>
      </w:pPr>
    </w:p>
    <w:p w:rsidR="00F07385" w:rsidRDefault="00F07385" w:rsidP="00F07385">
      <w:pPr>
        <w:pStyle w:val="Normaalweb"/>
        <w:spacing w:before="72" w:beforeAutospacing="0" w:after="0" w:afterAutospacing="0"/>
      </w:pPr>
      <w:r>
        <w:rPr>
          <w:rFonts w:ascii="Arial" w:eastAsiaTheme="minorEastAsia" w:hAnsi="Arial" w:cs="Arial"/>
          <w:color w:val="000000" w:themeColor="text1"/>
          <w:kern w:val="24"/>
          <w:sz w:val="30"/>
          <w:szCs w:val="30"/>
        </w:rPr>
        <w:t xml:space="preserve">Ga naar een routeplanner en maak een </w:t>
      </w:r>
      <w:proofErr w:type="spellStart"/>
      <w:r>
        <w:rPr>
          <w:rFonts w:ascii="Arial" w:eastAsiaTheme="minorEastAsia" w:hAnsi="Arial" w:cs="Arial"/>
          <w:color w:val="000000" w:themeColor="text1"/>
          <w:kern w:val="24"/>
          <w:sz w:val="30"/>
          <w:szCs w:val="30"/>
        </w:rPr>
        <w:t>printscreen</w:t>
      </w:r>
      <w:proofErr w:type="spellEnd"/>
      <w:r>
        <w:rPr>
          <w:rFonts w:ascii="Arial" w:eastAsiaTheme="minorEastAsia" w:hAnsi="Arial" w:cs="Arial"/>
          <w:color w:val="000000" w:themeColor="text1"/>
          <w:kern w:val="24"/>
          <w:sz w:val="30"/>
          <w:szCs w:val="30"/>
        </w:rPr>
        <w:t xml:space="preserve"> van de route die je aflegt van huis naar school.</w:t>
      </w:r>
    </w:p>
    <w:p w:rsidR="00F07385" w:rsidRDefault="00F07385" w:rsidP="00F07385">
      <w:pPr>
        <w:pStyle w:val="Normaalweb"/>
        <w:spacing w:before="72" w:beforeAutospacing="0" w:after="0" w:afterAutospacing="0"/>
      </w:pPr>
      <w:r>
        <w:rPr>
          <w:rFonts w:ascii="Arial" w:eastAsiaTheme="minorEastAsia" w:hAnsi="Arial" w:cs="Arial"/>
          <w:color w:val="000000" w:themeColor="text1"/>
          <w:kern w:val="24"/>
          <w:sz w:val="30"/>
          <w:szCs w:val="30"/>
        </w:rPr>
        <w:t>Geef aan wat je onderweg allemaal tegen komt op volgorde zoals hieronder aangegeven.</w:t>
      </w:r>
    </w:p>
    <w:p w:rsidR="00F07385" w:rsidRDefault="00F07385" w:rsidP="00F07385">
      <w:pPr>
        <w:pStyle w:val="Lijstalinea"/>
        <w:numPr>
          <w:ilvl w:val="0"/>
          <w:numId w:val="1"/>
        </w:numPr>
        <w:rPr>
          <w:sz w:val="30"/>
        </w:rPr>
      </w:pPr>
      <w:r>
        <w:rPr>
          <w:rFonts w:ascii="Arial" w:eastAsiaTheme="minorEastAsia" w:hAnsi="Arial" w:cs="Arial"/>
          <w:color w:val="000000" w:themeColor="text1"/>
          <w:kern w:val="24"/>
          <w:sz w:val="30"/>
          <w:szCs w:val="30"/>
        </w:rPr>
        <w:t>Wegbebakening</w:t>
      </w:r>
    </w:p>
    <w:p w:rsidR="00F07385" w:rsidRDefault="00F07385" w:rsidP="00F07385">
      <w:pPr>
        <w:pStyle w:val="Lijstalinea"/>
        <w:numPr>
          <w:ilvl w:val="0"/>
          <w:numId w:val="1"/>
        </w:numPr>
        <w:rPr>
          <w:sz w:val="30"/>
        </w:rPr>
      </w:pPr>
      <w:r>
        <w:rPr>
          <w:rFonts w:ascii="Arial" w:eastAsiaTheme="minorEastAsia" w:hAnsi="Arial" w:cs="Arial"/>
          <w:color w:val="000000" w:themeColor="text1"/>
          <w:kern w:val="24"/>
          <w:sz w:val="30"/>
          <w:szCs w:val="30"/>
        </w:rPr>
        <w:t>Afschermingsvoorzieningen</w:t>
      </w:r>
    </w:p>
    <w:p w:rsidR="00F07385" w:rsidRDefault="00F07385" w:rsidP="00F07385">
      <w:pPr>
        <w:pStyle w:val="Lijstalinea"/>
        <w:numPr>
          <w:ilvl w:val="0"/>
          <w:numId w:val="1"/>
        </w:numPr>
        <w:rPr>
          <w:sz w:val="30"/>
        </w:rPr>
      </w:pPr>
      <w:r>
        <w:rPr>
          <w:rFonts w:ascii="Arial" w:eastAsiaTheme="minorEastAsia" w:hAnsi="Arial" w:cs="Arial"/>
          <w:color w:val="000000" w:themeColor="text1"/>
          <w:kern w:val="24"/>
          <w:sz w:val="30"/>
          <w:szCs w:val="30"/>
        </w:rPr>
        <w:t>Verlichting</w:t>
      </w:r>
    </w:p>
    <w:p w:rsidR="00F07385" w:rsidRDefault="00F07385" w:rsidP="00F07385">
      <w:pPr>
        <w:pStyle w:val="Lijstalinea"/>
        <w:numPr>
          <w:ilvl w:val="0"/>
          <w:numId w:val="1"/>
        </w:numPr>
        <w:rPr>
          <w:sz w:val="30"/>
        </w:rPr>
      </w:pPr>
      <w:r>
        <w:rPr>
          <w:rFonts w:ascii="Arial" w:eastAsiaTheme="minorEastAsia" w:hAnsi="Arial" w:cs="Arial"/>
          <w:color w:val="000000" w:themeColor="text1"/>
          <w:kern w:val="24"/>
          <w:sz w:val="30"/>
          <w:szCs w:val="30"/>
        </w:rPr>
        <w:t>Geluidsbeperkende constructies</w:t>
      </w:r>
    </w:p>
    <w:p w:rsidR="00F07385" w:rsidRDefault="00F07385" w:rsidP="00F07385">
      <w:pPr>
        <w:pStyle w:val="Lijstalinea"/>
        <w:numPr>
          <w:ilvl w:val="0"/>
          <w:numId w:val="1"/>
        </w:numPr>
        <w:rPr>
          <w:sz w:val="30"/>
        </w:rPr>
      </w:pPr>
      <w:r>
        <w:rPr>
          <w:rFonts w:ascii="Arial" w:eastAsiaTheme="minorEastAsia" w:hAnsi="Arial" w:cs="Arial"/>
          <w:color w:val="000000" w:themeColor="text1"/>
          <w:kern w:val="24"/>
          <w:sz w:val="30"/>
          <w:szCs w:val="30"/>
        </w:rPr>
        <w:t>Betonconstructies</w:t>
      </w:r>
    </w:p>
    <w:p w:rsidR="00F07385" w:rsidRDefault="00F07385" w:rsidP="00F07385">
      <w:pPr>
        <w:pStyle w:val="Lijstalinea"/>
        <w:numPr>
          <w:ilvl w:val="0"/>
          <w:numId w:val="1"/>
        </w:numPr>
        <w:rPr>
          <w:sz w:val="30"/>
        </w:rPr>
      </w:pPr>
      <w:r>
        <w:rPr>
          <w:rFonts w:ascii="Arial" w:eastAsiaTheme="minorEastAsia" w:hAnsi="Arial" w:cs="Arial"/>
          <w:color w:val="000000" w:themeColor="text1"/>
          <w:kern w:val="24"/>
          <w:sz w:val="30"/>
          <w:szCs w:val="30"/>
        </w:rPr>
        <w:t>Staalconstructies</w:t>
      </w:r>
    </w:p>
    <w:p w:rsidR="00F07385" w:rsidRDefault="00F07385" w:rsidP="00F07385">
      <w:pPr>
        <w:pStyle w:val="Lijstalinea"/>
        <w:numPr>
          <w:ilvl w:val="0"/>
          <w:numId w:val="1"/>
        </w:numPr>
        <w:rPr>
          <w:sz w:val="30"/>
        </w:rPr>
      </w:pPr>
      <w:r>
        <w:rPr>
          <w:rFonts w:ascii="Arial" w:eastAsiaTheme="minorEastAsia" w:hAnsi="Arial" w:cs="Arial"/>
          <w:color w:val="000000" w:themeColor="text1"/>
          <w:kern w:val="24"/>
          <w:sz w:val="30"/>
          <w:szCs w:val="30"/>
        </w:rPr>
        <w:t>Kleine kunstwerken en/of gemalen</w:t>
      </w:r>
    </w:p>
    <w:p w:rsidR="00F07385" w:rsidRDefault="00F07385" w:rsidP="00F07385">
      <w:pPr>
        <w:pStyle w:val="Lijstalinea"/>
        <w:numPr>
          <w:ilvl w:val="0"/>
          <w:numId w:val="1"/>
        </w:numPr>
        <w:rPr>
          <w:sz w:val="30"/>
        </w:rPr>
      </w:pPr>
      <w:r>
        <w:rPr>
          <w:rFonts w:ascii="Arial" w:eastAsiaTheme="minorEastAsia" w:hAnsi="Arial" w:cs="Arial"/>
          <w:color w:val="000000" w:themeColor="text1"/>
          <w:kern w:val="24"/>
          <w:sz w:val="30"/>
          <w:szCs w:val="30"/>
        </w:rPr>
        <w:t>Afvalvoorzieningen en reiniging</w:t>
      </w:r>
    </w:p>
    <w:p w:rsidR="00F07385" w:rsidRDefault="00F07385" w:rsidP="00F07385">
      <w:pPr>
        <w:pStyle w:val="Lijstalinea"/>
        <w:numPr>
          <w:ilvl w:val="0"/>
          <w:numId w:val="1"/>
        </w:numPr>
        <w:rPr>
          <w:sz w:val="30"/>
        </w:rPr>
      </w:pPr>
      <w:r>
        <w:rPr>
          <w:rFonts w:ascii="Arial" w:eastAsiaTheme="minorEastAsia" w:hAnsi="Arial" w:cs="Arial"/>
          <w:color w:val="000000" w:themeColor="text1"/>
          <w:kern w:val="24"/>
          <w:sz w:val="30"/>
          <w:szCs w:val="30"/>
        </w:rPr>
        <w:t>Groenvoorzieningen</w:t>
      </w:r>
    </w:p>
    <w:p w:rsidR="00F07385" w:rsidRDefault="00F07385" w:rsidP="00F07385">
      <w:pPr>
        <w:pStyle w:val="Lijstalinea"/>
        <w:numPr>
          <w:ilvl w:val="0"/>
          <w:numId w:val="1"/>
        </w:numPr>
        <w:rPr>
          <w:sz w:val="30"/>
        </w:rPr>
      </w:pPr>
      <w:r>
        <w:rPr>
          <w:rFonts w:ascii="Arial" w:eastAsiaTheme="minorEastAsia" w:hAnsi="Arial" w:cs="Arial"/>
          <w:color w:val="000000" w:themeColor="text1"/>
          <w:kern w:val="24"/>
          <w:sz w:val="30"/>
          <w:szCs w:val="30"/>
        </w:rPr>
        <w:t>Kust- en oeverwerken</w:t>
      </w:r>
    </w:p>
    <w:p w:rsidR="00F07385" w:rsidRDefault="00F07385" w:rsidP="00F07385">
      <w:pPr>
        <w:pStyle w:val="Lijstalinea"/>
        <w:numPr>
          <w:ilvl w:val="0"/>
          <w:numId w:val="1"/>
        </w:numPr>
        <w:rPr>
          <w:sz w:val="30"/>
        </w:rPr>
      </w:pPr>
      <w:r>
        <w:rPr>
          <w:rFonts w:ascii="Arial" w:eastAsiaTheme="minorEastAsia" w:hAnsi="Arial" w:cs="Arial"/>
          <w:color w:val="000000" w:themeColor="text1"/>
          <w:kern w:val="24"/>
          <w:sz w:val="30"/>
          <w:szCs w:val="30"/>
        </w:rPr>
        <w:t>Overige (straatmeubilair)</w:t>
      </w:r>
    </w:p>
    <w:p w:rsidR="00F07385" w:rsidRDefault="00F07385" w:rsidP="00F07385">
      <w:pPr>
        <w:pStyle w:val="Normaalweb"/>
        <w:spacing w:before="72" w:beforeAutospacing="0" w:after="0" w:afterAutospacing="0"/>
      </w:pPr>
      <w:r>
        <w:rPr>
          <w:rFonts w:ascii="Arial" w:eastAsiaTheme="minorEastAsia" w:hAnsi="Arial" w:cs="Arial"/>
          <w:color w:val="000000" w:themeColor="text1"/>
          <w:kern w:val="24"/>
          <w:sz w:val="30"/>
          <w:szCs w:val="30"/>
        </w:rPr>
        <w:t>Geef bij ieder punt aan wat hiervan het globale onderhoud aan is. Wat doet een cultuurtechnisch loonbedrijf allemaal om de voorzieningen optimaal in stand te houden. Welke machines gebruiken ze daarvoor en hoe gaan ze te werk. Maak foto’s en een korte werkbeschrijving per onderdeel.</w:t>
      </w:r>
    </w:p>
    <w:p w:rsidR="00F07385" w:rsidRPr="00A15873" w:rsidRDefault="00F07385" w:rsidP="00A15873">
      <w:pPr>
        <w:pStyle w:val="Geenafstand"/>
      </w:pPr>
    </w:p>
    <w:sectPr w:rsidR="00F07385" w:rsidRPr="00A1587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E2DA0" w:rsidRDefault="00EE2DA0" w:rsidP="00F07385">
      <w:pPr>
        <w:spacing w:after="0" w:line="240" w:lineRule="auto"/>
      </w:pPr>
      <w:r>
        <w:separator/>
      </w:r>
    </w:p>
  </w:endnote>
  <w:endnote w:type="continuationSeparator" w:id="0">
    <w:p w:rsidR="00EE2DA0" w:rsidRDefault="00EE2DA0" w:rsidP="00F07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07385" w:rsidRDefault="00F07385">
    <w:pPr>
      <w:pStyle w:val="Voettekst"/>
    </w:pPr>
    <w:r>
      <w:t>Keuzedeel cultuurtechniek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E2DA0" w:rsidRDefault="00EE2DA0" w:rsidP="00F07385">
      <w:pPr>
        <w:spacing w:after="0" w:line="240" w:lineRule="auto"/>
      </w:pPr>
      <w:r>
        <w:separator/>
      </w:r>
    </w:p>
  </w:footnote>
  <w:footnote w:type="continuationSeparator" w:id="0">
    <w:p w:rsidR="00EE2DA0" w:rsidRDefault="00EE2DA0" w:rsidP="00F073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2C1DF6"/>
    <w:multiLevelType w:val="hybridMultilevel"/>
    <w:tmpl w:val="31E473BC"/>
    <w:lvl w:ilvl="0" w:tplc="7F86D024">
      <w:start w:val="1"/>
      <w:numFmt w:val="decimal"/>
      <w:lvlText w:val="%1."/>
      <w:lvlJc w:val="left"/>
      <w:pPr>
        <w:tabs>
          <w:tab w:val="num" w:pos="720"/>
        </w:tabs>
        <w:ind w:left="720" w:hanging="360"/>
      </w:pPr>
    </w:lvl>
    <w:lvl w:ilvl="1" w:tplc="A06244A0" w:tentative="1">
      <w:start w:val="1"/>
      <w:numFmt w:val="decimal"/>
      <w:lvlText w:val="%2."/>
      <w:lvlJc w:val="left"/>
      <w:pPr>
        <w:tabs>
          <w:tab w:val="num" w:pos="1440"/>
        </w:tabs>
        <w:ind w:left="1440" w:hanging="360"/>
      </w:pPr>
    </w:lvl>
    <w:lvl w:ilvl="2" w:tplc="35FA12F0" w:tentative="1">
      <w:start w:val="1"/>
      <w:numFmt w:val="decimal"/>
      <w:lvlText w:val="%3."/>
      <w:lvlJc w:val="left"/>
      <w:pPr>
        <w:tabs>
          <w:tab w:val="num" w:pos="2160"/>
        </w:tabs>
        <w:ind w:left="2160" w:hanging="360"/>
      </w:pPr>
    </w:lvl>
    <w:lvl w:ilvl="3" w:tplc="0154677C" w:tentative="1">
      <w:start w:val="1"/>
      <w:numFmt w:val="decimal"/>
      <w:lvlText w:val="%4."/>
      <w:lvlJc w:val="left"/>
      <w:pPr>
        <w:tabs>
          <w:tab w:val="num" w:pos="2880"/>
        </w:tabs>
        <w:ind w:left="2880" w:hanging="360"/>
      </w:pPr>
    </w:lvl>
    <w:lvl w:ilvl="4" w:tplc="6CE27E34" w:tentative="1">
      <w:start w:val="1"/>
      <w:numFmt w:val="decimal"/>
      <w:lvlText w:val="%5."/>
      <w:lvlJc w:val="left"/>
      <w:pPr>
        <w:tabs>
          <w:tab w:val="num" w:pos="3600"/>
        </w:tabs>
        <w:ind w:left="3600" w:hanging="360"/>
      </w:pPr>
    </w:lvl>
    <w:lvl w:ilvl="5" w:tplc="04582786" w:tentative="1">
      <w:start w:val="1"/>
      <w:numFmt w:val="decimal"/>
      <w:lvlText w:val="%6."/>
      <w:lvlJc w:val="left"/>
      <w:pPr>
        <w:tabs>
          <w:tab w:val="num" w:pos="4320"/>
        </w:tabs>
        <w:ind w:left="4320" w:hanging="360"/>
      </w:pPr>
    </w:lvl>
    <w:lvl w:ilvl="6" w:tplc="9C76EEF2" w:tentative="1">
      <w:start w:val="1"/>
      <w:numFmt w:val="decimal"/>
      <w:lvlText w:val="%7."/>
      <w:lvlJc w:val="left"/>
      <w:pPr>
        <w:tabs>
          <w:tab w:val="num" w:pos="5040"/>
        </w:tabs>
        <w:ind w:left="5040" w:hanging="360"/>
      </w:pPr>
    </w:lvl>
    <w:lvl w:ilvl="7" w:tplc="7AEE74F0" w:tentative="1">
      <w:start w:val="1"/>
      <w:numFmt w:val="decimal"/>
      <w:lvlText w:val="%8."/>
      <w:lvlJc w:val="left"/>
      <w:pPr>
        <w:tabs>
          <w:tab w:val="num" w:pos="5760"/>
        </w:tabs>
        <w:ind w:left="5760" w:hanging="360"/>
      </w:pPr>
    </w:lvl>
    <w:lvl w:ilvl="8" w:tplc="86C6F7DA"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385"/>
    <w:rsid w:val="002D2448"/>
    <w:rsid w:val="009F6B95"/>
    <w:rsid w:val="00A15873"/>
    <w:rsid w:val="00A601A1"/>
    <w:rsid w:val="00EE2DA0"/>
    <w:rsid w:val="00F073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8DD8F"/>
  <w15:chartTrackingRefBased/>
  <w15:docId w15:val="{FDE66101-C4F9-4206-BECF-8F39A6808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Geenafstand"/>
    <w:qFormat/>
    <w:rsid w:val="002D244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paragraph" w:styleId="Normaalweb">
    <w:name w:val="Normal (Web)"/>
    <w:basedOn w:val="Standaard"/>
    <w:uiPriority w:val="99"/>
    <w:semiHidden/>
    <w:unhideWhenUsed/>
    <w:rsid w:val="00F07385"/>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F07385"/>
    <w:pPr>
      <w:spacing w:after="0" w:line="240" w:lineRule="auto"/>
      <w:ind w:left="720"/>
      <w:contextualSpacing/>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F0738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07385"/>
    <w:rPr>
      <w:rFonts w:ascii="Arial" w:hAnsi="Arial"/>
      <w:sz w:val="20"/>
    </w:rPr>
  </w:style>
  <w:style w:type="paragraph" w:styleId="Voettekst">
    <w:name w:val="footer"/>
    <w:basedOn w:val="Standaard"/>
    <w:link w:val="VoettekstChar"/>
    <w:uiPriority w:val="99"/>
    <w:unhideWhenUsed/>
    <w:rsid w:val="00F0738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07385"/>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7554945">
      <w:bodyDiv w:val="1"/>
      <w:marLeft w:val="0"/>
      <w:marRight w:val="0"/>
      <w:marTop w:val="0"/>
      <w:marBottom w:val="0"/>
      <w:divBdr>
        <w:top w:val="none" w:sz="0" w:space="0" w:color="auto"/>
        <w:left w:val="none" w:sz="0" w:space="0" w:color="auto"/>
        <w:bottom w:val="none" w:sz="0" w:space="0" w:color="auto"/>
        <w:right w:val="none" w:sz="0" w:space="0" w:color="auto"/>
      </w:divBdr>
      <w:divsChild>
        <w:div w:id="1176311470">
          <w:marLeft w:val="806"/>
          <w:marRight w:val="0"/>
          <w:marTop w:val="72"/>
          <w:marBottom w:val="0"/>
          <w:divBdr>
            <w:top w:val="none" w:sz="0" w:space="0" w:color="auto"/>
            <w:left w:val="none" w:sz="0" w:space="0" w:color="auto"/>
            <w:bottom w:val="none" w:sz="0" w:space="0" w:color="auto"/>
            <w:right w:val="none" w:sz="0" w:space="0" w:color="auto"/>
          </w:divBdr>
        </w:div>
        <w:div w:id="211423843">
          <w:marLeft w:val="806"/>
          <w:marRight w:val="0"/>
          <w:marTop w:val="72"/>
          <w:marBottom w:val="0"/>
          <w:divBdr>
            <w:top w:val="none" w:sz="0" w:space="0" w:color="auto"/>
            <w:left w:val="none" w:sz="0" w:space="0" w:color="auto"/>
            <w:bottom w:val="none" w:sz="0" w:space="0" w:color="auto"/>
            <w:right w:val="none" w:sz="0" w:space="0" w:color="auto"/>
          </w:divBdr>
        </w:div>
        <w:div w:id="522986466">
          <w:marLeft w:val="806"/>
          <w:marRight w:val="0"/>
          <w:marTop w:val="72"/>
          <w:marBottom w:val="0"/>
          <w:divBdr>
            <w:top w:val="none" w:sz="0" w:space="0" w:color="auto"/>
            <w:left w:val="none" w:sz="0" w:space="0" w:color="auto"/>
            <w:bottom w:val="none" w:sz="0" w:space="0" w:color="auto"/>
            <w:right w:val="none" w:sz="0" w:space="0" w:color="auto"/>
          </w:divBdr>
        </w:div>
        <w:div w:id="1697346863">
          <w:marLeft w:val="806"/>
          <w:marRight w:val="0"/>
          <w:marTop w:val="72"/>
          <w:marBottom w:val="0"/>
          <w:divBdr>
            <w:top w:val="none" w:sz="0" w:space="0" w:color="auto"/>
            <w:left w:val="none" w:sz="0" w:space="0" w:color="auto"/>
            <w:bottom w:val="none" w:sz="0" w:space="0" w:color="auto"/>
            <w:right w:val="none" w:sz="0" w:space="0" w:color="auto"/>
          </w:divBdr>
        </w:div>
        <w:div w:id="1280723712">
          <w:marLeft w:val="806"/>
          <w:marRight w:val="0"/>
          <w:marTop w:val="72"/>
          <w:marBottom w:val="0"/>
          <w:divBdr>
            <w:top w:val="none" w:sz="0" w:space="0" w:color="auto"/>
            <w:left w:val="none" w:sz="0" w:space="0" w:color="auto"/>
            <w:bottom w:val="none" w:sz="0" w:space="0" w:color="auto"/>
            <w:right w:val="none" w:sz="0" w:space="0" w:color="auto"/>
          </w:divBdr>
        </w:div>
        <w:div w:id="1041783687">
          <w:marLeft w:val="806"/>
          <w:marRight w:val="0"/>
          <w:marTop w:val="72"/>
          <w:marBottom w:val="0"/>
          <w:divBdr>
            <w:top w:val="none" w:sz="0" w:space="0" w:color="auto"/>
            <w:left w:val="none" w:sz="0" w:space="0" w:color="auto"/>
            <w:bottom w:val="none" w:sz="0" w:space="0" w:color="auto"/>
            <w:right w:val="none" w:sz="0" w:space="0" w:color="auto"/>
          </w:divBdr>
        </w:div>
        <w:div w:id="405498929">
          <w:marLeft w:val="806"/>
          <w:marRight w:val="0"/>
          <w:marTop w:val="72"/>
          <w:marBottom w:val="0"/>
          <w:divBdr>
            <w:top w:val="none" w:sz="0" w:space="0" w:color="auto"/>
            <w:left w:val="none" w:sz="0" w:space="0" w:color="auto"/>
            <w:bottom w:val="none" w:sz="0" w:space="0" w:color="auto"/>
            <w:right w:val="none" w:sz="0" w:space="0" w:color="auto"/>
          </w:divBdr>
        </w:div>
        <w:div w:id="1471022734">
          <w:marLeft w:val="806"/>
          <w:marRight w:val="0"/>
          <w:marTop w:val="72"/>
          <w:marBottom w:val="0"/>
          <w:divBdr>
            <w:top w:val="none" w:sz="0" w:space="0" w:color="auto"/>
            <w:left w:val="none" w:sz="0" w:space="0" w:color="auto"/>
            <w:bottom w:val="none" w:sz="0" w:space="0" w:color="auto"/>
            <w:right w:val="none" w:sz="0" w:space="0" w:color="auto"/>
          </w:divBdr>
        </w:div>
        <w:div w:id="1871410067">
          <w:marLeft w:val="806"/>
          <w:marRight w:val="0"/>
          <w:marTop w:val="72"/>
          <w:marBottom w:val="0"/>
          <w:divBdr>
            <w:top w:val="none" w:sz="0" w:space="0" w:color="auto"/>
            <w:left w:val="none" w:sz="0" w:space="0" w:color="auto"/>
            <w:bottom w:val="none" w:sz="0" w:space="0" w:color="auto"/>
            <w:right w:val="none" w:sz="0" w:space="0" w:color="auto"/>
          </w:divBdr>
        </w:div>
        <w:div w:id="1445922671">
          <w:marLeft w:val="806"/>
          <w:marRight w:val="0"/>
          <w:marTop w:val="72"/>
          <w:marBottom w:val="0"/>
          <w:divBdr>
            <w:top w:val="none" w:sz="0" w:space="0" w:color="auto"/>
            <w:left w:val="none" w:sz="0" w:space="0" w:color="auto"/>
            <w:bottom w:val="none" w:sz="0" w:space="0" w:color="auto"/>
            <w:right w:val="none" w:sz="0" w:space="0" w:color="auto"/>
          </w:divBdr>
        </w:div>
        <w:div w:id="734202874">
          <w:marLeft w:val="806"/>
          <w:marRight w:val="0"/>
          <w:marTop w:val="7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644</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de Wit</dc:creator>
  <cp:keywords/>
  <dc:description/>
  <cp:lastModifiedBy>Stephan de Wit</cp:lastModifiedBy>
  <cp:revision>1</cp:revision>
  <dcterms:created xsi:type="dcterms:W3CDTF">2020-09-11T13:58:00Z</dcterms:created>
  <dcterms:modified xsi:type="dcterms:W3CDTF">2020-09-11T13:59:00Z</dcterms:modified>
</cp:coreProperties>
</file>